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D" w:rsidRDefault="00FB318D">
      <w:r>
        <w:rPr>
          <w:noProof/>
        </w:rPr>
        <w:drawing>
          <wp:anchor distT="0" distB="0" distL="114300" distR="114300" simplePos="0" relativeHeight="251659264" behindDoc="0" locked="0" layoutInCell="1" allowOverlap="1" wp14:anchorId="266B453B" wp14:editId="7C4BB6CE">
            <wp:simplePos x="0" y="0"/>
            <wp:positionH relativeFrom="column">
              <wp:posOffset>3114675</wp:posOffset>
            </wp:positionH>
            <wp:positionV relativeFrom="paragraph">
              <wp:posOffset>36830</wp:posOffset>
            </wp:positionV>
            <wp:extent cx="1200150" cy="33207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3A" w:rsidRPr="00B44E82">
        <w:rPr>
          <w:rFonts w:ascii="メイリオ" w:eastAsia="メイリオ" w:hAnsi="メイリオ" w:cs="メイリオ" w:hint="eastAsia"/>
          <w:sz w:val="22"/>
          <w:u w:val="single"/>
        </w:rPr>
        <w:t>関   係   各   位</w:t>
      </w:r>
      <w:r w:rsidR="00944F47">
        <w:rPr>
          <w:rFonts w:ascii="メイリオ" w:eastAsia="メイリオ" w:hAnsi="メイリオ" w:cs="メイリオ" w:hint="eastAsia"/>
          <w:sz w:val="22"/>
          <w:u w:val="single"/>
        </w:rPr>
        <w:t>（京都府</w:t>
      </w:r>
      <w:r w:rsidR="008D1494">
        <w:rPr>
          <w:rFonts w:ascii="メイリオ" w:eastAsia="メイリオ" w:hAnsi="メイリオ" w:cs="メイリオ" w:hint="eastAsia"/>
          <w:sz w:val="22"/>
          <w:u w:val="single"/>
        </w:rPr>
        <w:t>）</w:t>
      </w:r>
    </w:p>
    <w:p w:rsidR="00FB318D" w:rsidRPr="00B44E82" w:rsidRDefault="00FB318D" w:rsidP="00B44E82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B44E82">
        <w:rPr>
          <w:rFonts w:ascii="メイリオ" w:eastAsia="メイリオ" w:hAnsi="メイリオ" w:cs="メイリオ" w:hint="eastAsia"/>
          <w:b/>
          <w:sz w:val="32"/>
        </w:rPr>
        <w:t>衛星放送用受信環境整備事業に関する講習会</w:t>
      </w:r>
    </w:p>
    <w:p w:rsidR="00FB318D" w:rsidRPr="00B44E82" w:rsidRDefault="00FB318D" w:rsidP="00B44E82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B44E82">
        <w:rPr>
          <w:rFonts w:ascii="メイリオ" w:eastAsia="メイリオ" w:hAnsi="メイリオ" w:cs="メイリオ" w:hint="eastAsia"/>
          <w:b/>
          <w:sz w:val="32"/>
        </w:rPr>
        <w:t>（電波漏洩対策に関する講習会）のご案内</w:t>
      </w:r>
    </w:p>
    <w:p w:rsidR="00FB318D" w:rsidRPr="00B44E82" w:rsidRDefault="00FB318D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:rsidR="00FB318D" w:rsidRPr="00B44E82" w:rsidRDefault="00FB318D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２０１８年１２月から始まるＢＳ</w:t>
      </w:r>
      <w:r w:rsidR="00D23145" w:rsidRPr="00B44E82">
        <w:rPr>
          <w:rFonts w:ascii="メイリオ" w:eastAsia="メイリオ" w:hAnsi="メイリオ" w:cs="メイリオ" w:hint="eastAsia"/>
          <w:szCs w:val="21"/>
        </w:rPr>
        <w:t>と１１０度ＣＳによる４Ｋ・８Ｋ衛星放送（左旋円偏波）では、新たに約2.2 ～ 3.2GHzの中間周波数帯を使用します。</w:t>
      </w:r>
    </w:p>
    <w:p w:rsidR="00D23145" w:rsidRPr="00B44E82" w:rsidRDefault="00D23145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旧規格のブースター（増幅器）などの機器や施工不良がある衛星放送用受信設備でＢＳアンテナを左旋受信対応のものに取り替えた場合、中間周波数帯の電波が漏洩し、既存の他の無線サービスと相互に干渉する恐れがあります。</w:t>
      </w:r>
    </w:p>
    <w:p w:rsidR="00D23145" w:rsidRPr="00B44E82" w:rsidRDefault="00D23145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そこで総務省では2018年度より電波漏洩を生じな</w:t>
      </w:r>
      <w:r w:rsidR="005B41D5">
        <w:rPr>
          <w:rFonts w:ascii="メイリオ" w:eastAsia="メイリオ" w:hAnsi="メイリオ" w:cs="メイリオ" w:hint="eastAsia"/>
          <w:szCs w:val="21"/>
        </w:rPr>
        <w:t>いようにする改修工事に対して助成金を交付する「衛星放送用受信環境</w:t>
      </w:r>
      <w:r w:rsidRPr="00B44E82">
        <w:rPr>
          <w:rFonts w:ascii="メイリオ" w:eastAsia="メイリオ" w:hAnsi="メイリオ" w:cs="メイリオ" w:hint="eastAsia"/>
          <w:szCs w:val="21"/>
        </w:rPr>
        <w:t>整備事業」を実施致します。</w:t>
      </w:r>
    </w:p>
    <w:p w:rsidR="00D23145" w:rsidRPr="00B44E82" w:rsidRDefault="00D23145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この事業に関して専門的な</w:t>
      </w:r>
      <w:r w:rsidR="00164E3A" w:rsidRPr="00B44E82">
        <w:rPr>
          <w:rFonts w:ascii="メイリオ" w:eastAsia="メイリオ" w:hAnsi="メイリオ" w:cs="メイリオ" w:hint="eastAsia"/>
          <w:szCs w:val="21"/>
        </w:rPr>
        <w:t>知識を有する皆様（登録事業者見込み）を対象に「衛星放送用受信環境整備事業に関する講習会（電波漏洩対策に関する講習会）」を５月下旬から全国約１６０か所で開催致します。</w:t>
      </w:r>
    </w:p>
    <w:p w:rsidR="00164E3A" w:rsidRPr="00B44E82" w:rsidRDefault="00164E3A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この講習会は総務省の補助を受け（一社）放送サービス高度化推進協会（A-PAB）が日本ＣＡＴＶ技術協会に運営を委託して実施するものです。</w:t>
      </w:r>
    </w:p>
    <w:p w:rsidR="00164E3A" w:rsidRPr="00B44E82" w:rsidRDefault="00164E3A" w:rsidP="00B44E82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 xml:space="preserve">　この機会に是非、受講頂きますようお願い申し上げます。</w:t>
      </w:r>
    </w:p>
    <w:p w:rsidR="00B44E82" w:rsidRDefault="00B44E82" w:rsidP="00B44E82">
      <w:pPr>
        <w:pStyle w:val="a3"/>
        <w:spacing w:line="300" w:lineRule="exact"/>
        <w:rPr>
          <w:sz w:val="21"/>
          <w:szCs w:val="21"/>
        </w:rPr>
      </w:pPr>
    </w:p>
    <w:p w:rsidR="00164E3A" w:rsidRPr="00B44E82" w:rsidRDefault="00164E3A" w:rsidP="00B44E82">
      <w:pPr>
        <w:pStyle w:val="a3"/>
        <w:spacing w:line="300" w:lineRule="exact"/>
        <w:rPr>
          <w:sz w:val="21"/>
          <w:szCs w:val="21"/>
        </w:rPr>
      </w:pPr>
      <w:r w:rsidRPr="00B44E82">
        <w:rPr>
          <w:rFonts w:hint="eastAsia"/>
          <w:sz w:val="21"/>
          <w:szCs w:val="21"/>
        </w:rPr>
        <w:t>記</w:t>
      </w:r>
    </w:p>
    <w:p w:rsidR="00164E3A" w:rsidRPr="00B44E82" w:rsidRDefault="00164E3A" w:rsidP="00B44E82">
      <w:pPr>
        <w:pStyle w:val="a7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開催日時</w:t>
      </w:r>
      <w:r w:rsidR="003E41A1" w:rsidRPr="00B44E82">
        <w:rPr>
          <w:rFonts w:ascii="メイリオ" w:eastAsia="メイリオ" w:hAnsi="メイリオ" w:cs="メイリオ" w:hint="eastAsia"/>
          <w:szCs w:val="21"/>
        </w:rPr>
        <w:t>・開催場所</w:t>
      </w:r>
    </w:p>
    <w:p w:rsidR="003E41A1" w:rsidRPr="00B44E82" w:rsidRDefault="009B4D7F" w:rsidP="00B44E82">
      <w:pPr>
        <w:spacing w:line="300" w:lineRule="exact"/>
        <w:ind w:left="720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右ページを</w:t>
      </w:r>
      <w:r w:rsidR="003E41A1" w:rsidRPr="00B44E82">
        <w:rPr>
          <w:rFonts w:ascii="メイリオ" w:eastAsia="メイリオ" w:hAnsi="メイリオ" w:cs="メイリオ" w:hint="eastAsia"/>
          <w:szCs w:val="21"/>
        </w:rPr>
        <w:t>ご参照下さい</w:t>
      </w:r>
      <w:r w:rsidR="00B44E82">
        <w:rPr>
          <w:rFonts w:ascii="メイリオ" w:eastAsia="メイリオ" w:hAnsi="メイリオ" w:cs="メイリオ" w:hint="eastAsia"/>
          <w:szCs w:val="21"/>
        </w:rPr>
        <w:t>（</w:t>
      </w:r>
      <w:r w:rsidR="003E41A1" w:rsidRPr="00B44E82">
        <w:rPr>
          <w:rFonts w:ascii="メイリオ" w:eastAsia="メイリオ" w:hAnsi="メイリオ" w:cs="メイリオ" w:hint="eastAsia"/>
          <w:szCs w:val="21"/>
        </w:rPr>
        <w:t>他府県の開催状況は下記のＡ－ＰＡＢホームページにてご確認くだ</w:t>
      </w:r>
      <w:r w:rsidR="00B44E82">
        <w:rPr>
          <w:rFonts w:ascii="メイリオ" w:eastAsia="メイリオ" w:hAnsi="メイリオ" w:cs="メイリオ" w:hint="eastAsia"/>
          <w:szCs w:val="21"/>
        </w:rPr>
        <w:t>さい）。</w:t>
      </w:r>
    </w:p>
    <w:p w:rsidR="003E41A1" w:rsidRPr="00B44E82" w:rsidRDefault="003E41A1" w:rsidP="00164E3A">
      <w:pPr>
        <w:pStyle w:val="a7"/>
        <w:spacing w:line="400" w:lineRule="exact"/>
        <w:ind w:leftChars="0" w:left="720"/>
        <w:rPr>
          <w:rFonts w:ascii="メイリオ" w:eastAsia="メイリオ" w:hAnsi="メイリオ" w:cs="メイリオ"/>
          <w:szCs w:val="21"/>
        </w:rPr>
      </w:pPr>
      <w:r w:rsidRPr="00867C68">
        <w:rPr>
          <w:rFonts w:ascii="メイリオ" w:eastAsia="メイリオ" w:hAnsi="メイリオ" w:cs="メイリオ" w:hint="eastAsia"/>
          <w:spacing w:val="14"/>
          <w:w w:val="96"/>
          <w:kern w:val="0"/>
          <w:szCs w:val="21"/>
          <w:fitText w:val="6528" w:id="1691573763"/>
        </w:rPr>
        <w:t>（https://if.apab.or.jp/technological-workshop-redirect/</w:t>
      </w:r>
      <w:r w:rsidRPr="00867C68">
        <w:rPr>
          <w:rFonts w:ascii="メイリオ" w:eastAsia="メイリオ" w:hAnsi="メイリオ" w:cs="メイリオ" w:hint="eastAsia"/>
          <w:spacing w:val="17"/>
          <w:w w:val="96"/>
          <w:kern w:val="0"/>
          <w:szCs w:val="21"/>
          <w:fitText w:val="6528" w:id="1691573763"/>
        </w:rPr>
        <w:t>）</w:t>
      </w:r>
    </w:p>
    <w:p w:rsidR="00164E3A" w:rsidRPr="00B44E82" w:rsidRDefault="00164E3A" w:rsidP="00164E3A">
      <w:pPr>
        <w:pStyle w:val="a7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内　　容（２時間前後）</w:t>
      </w:r>
    </w:p>
    <w:p w:rsidR="00164E3A" w:rsidRPr="00B44E82" w:rsidRDefault="00164E3A" w:rsidP="00B44E82">
      <w:pPr>
        <w:pStyle w:val="a7"/>
        <w:numPr>
          <w:ilvl w:val="1"/>
          <w:numId w:val="1"/>
        </w:numPr>
        <w:spacing w:line="300" w:lineRule="exact"/>
        <w:ind w:leftChars="0" w:left="1276" w:hanging="357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電波漏洩対策と助成金について</w:t>
      </w:r>
    </w:p>
    <w:p w:rsidR="00164E3A" w:rsidRPr="00B44E82" w:rsidRDefault="00164E3A" w:rsidP="00B44E82">
      <w:pPr>
        <w:pStyle w:val="a7"/>
        <w:numPr>
          <w:ilvl w:val="1"/>
          <w:numId w:val="1"/>
        </w:numPr>
        <w:spacing w:line="300" w:lineRule="exact"/>
        <w:ind w:leftChars="0" w:left="1276" w:hanging="357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助成金申請にあたっての業者登録について</w:t>
      </w:r>
    </w:p>
    <w:p w:rsidR="00164E3A" w:rsidRPr="00B44E82" w:rsidRDefault="00164E3A" w:rsidP="00B44E82">
      <w:pPr>
        <w:pStyle w:val="a7"/>
        <w:numPr>
          <w:ilvl w:val="1"/>
          <w:numId w:val="1"/>
        </w:numPr>
        <w:spacing w:line="300" w:lineRule="exact"/>
        <w:ind w:leftChars="0" w:left="1276" w:hanging="357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助成金申請から実績報告までの流れ</w:t>
      </w:r>
    </w:p>
    <w:p w:rsidR="00164E3A" w:rsidRPr="00B44E82" w:rsidRDefault="00164E3A" w:rsidP="00B44E82">
      <w:pPr>
        <w:pStyle w:val="a7"/>
        <w:numPr>
          <w:ilvl w:val="1"/>
          <w:numId w:val="1"/>
        </w:numPr>
        <w:spacing w:line="300" w:lineRule="exact"/>
        <w:ind w:leftChars="0" w:left="1276" w:hanging="357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szCs w:val="21"/>
        </w:rPr>
        <w:t>質疑応答など</w:t>
      </w:r>
    </w:p>
    <w:p w:rsidR="00164E3A" w:rsidRPr="00B44E82" w:rsidRDefault="00164E3A" w:rsidP="00164E3A">
      <w:pPr>
        <w:pStyle w:val="a7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 w:cs="メイリオ"/>
          <w:szCs w:val="21"/>
        </w:rPr>
      </w:pPr>
      <w:r w:rsidRPr="008D1494">
        <w:rPr>
          <w:rFonts w:ascii="メイリオ" w:eastAsia="メイリオ" w:hAnsi="メイリオ" w:cs="メイリオ" w:hint="eastAsia"/>
          <w:spacing w:val="82"/>
          <w:kern w:val="0"/>
          <w:szCs w:val="21"/>
          <w:fitText w:val="960" w:id="1691568640"/>
        </w:rPr>
        <w:t>受講</w:t>
      </w:r>
      <w:r w:rsidRPr="008D1494">
        <w:rPr>
          <w:rFonts w:ascii="メイリオ" w:eastAsia="メイリオ" w:hAnsi="メイリオ" w:cs="メイリオ" w:hint="eastAsia"/>
          <w:spacing w:val="1"/>
          <w:kern w:val="0"/>
          <w:szCs w:val="21"/>
          <w:fitText w:val="960" w:id="1691568640"/>
        </w:rPr>
        <w:t>料</w:t>
      </w:r>
    </w:p>
    <w:p w:rsidR="00FB318D" w:rsidRDefault="00164E3A" w:rsidP="00B44E82">
      <w:pPr>
        <w:pStyle w:val="a7"/>
        <w:spacing w:line="400" w:lineRule="exact"/>
        <w:ind w:leftChars="0" w:left="720"/>
        <w:rPr>
          <w:rFonts w:ascii="メイリオ" w:eastAsia="メイリオ" w:hAnsi="メイリオ" w:cs="メイリオ"/>
          <w:szCs w:val="21"/>
        </w:rPr>
      </w:pPr>
      <w:r w:rsidRPr="00B44E82">
        <w:rPr>
          <w:rFonts w:ascii="メイリオ" w:eastAsia="メイリオ" w:hAnsi="メイリオ" w:cs="メイリオ" w:hint="eastAsia"/>
          <w:kern w:val="0"/>
          <w:szCs w:val="21"/>
        </w:rPr>
        <w:t xml:space="preserve">　無料</w:t>
      </w:r>
      <w:r w:rsidR="00B44E82">
        <w:rPr>
          <w:rFonts w:ascii="メイリオ" w:eastAsia="メイリオ" w:hAnsi="メイリオ" w:cs="メイリオ" w:hint="eastAsia"/>
          <w:kern w:val="0"/>
          <w:szCs w:val="21"/>
        </w:rPr>
        <w:t xml:space="preserve">　　　　　　　　　　　　　　　　　　　　　　　　　　　</w:t>
      </w:r>
      <w:r w:rsidRPr="00B44E82">
        <w:rPr>
          <w:rFonts w:ascii="メイリオ" w:eastAsia="メイリオ" w:hAnsi="メイリオ" w:cs="メイリオ" w:hint="eastAsia"/>
          <w:szCs w:val="21"/>
        </w:rPr>
        <w:t>以上</w:t>
      </w:r>
    </w:p>
    <w:p w:rsidR="00B44E82" w:rsidRPr="00B44E82" w:rsidRDefault="00B44E82" w:rsidP="00B44E82">
      <w:pPr>
        <w:pStyle w:val="a7"/>
        <w:spacing w:line="400" w:lineRule="exact"/>
        <w:ind w:leftChars="0" w:left="720"/>
        <w:rPr>
          <w:rFonts w:ascii="メイリオ" w:eastAsia="メイリオ" w:hAnsi="メイリオ" w:cs="メイリオ"/>
          <w:szCs w:val="21"/>
        </w:rPr>
      </w:pPr>
    </w:p>
    <w:p w:rsidR="00164E3A" w:rsidRDefault="00B44E82" w:rsidP="008D149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D1494">
        <w:rPr>
          <w:rFonts w:ascii="メイリオ" w:eastAsia="メイリオ" w:hAnsi="メイリオ" w:cs="メイリオ" w:hint="eastAsia"/>
          <w:sz w:val="22"/>
        </w:rPr>
        <w:lastRenderedPageBreak/>
        <w:t>開催日時および開催場所</w:t>
      </w:r>
      <w:r w:rsidR="008D1494">
        <w:rPr>
          <w:rFonts w:ascii="メイリオ" w:eastAsia="メイリオ" w:hAnsi="メイリオ" w:cs="メイリオ" w:hint="eastAsia"/>
          <w:sz w:val="22"/>
        </w:rPr>
        <w:t>（</w:t>
      </w:r>
      <w:r w:rsidR="00944F47">
        <w:rPr>
          <w:rFonts w:ascii="メイリオ" w:eastAsia="メイリオ" w:hAnsi="メイリオ" w:cs="メイリオ" w:hint="eastAsia"/>
          <w:sz w:val="22"/>
        </w:rPr>
        <w:t>京都府</w:t>
      </w:r>
      <w:r w:rsidR="008D1494">
        <w:rPr>
          <w:rFonts w:ascii="メイリオ" w:eastAsia="メイリオ" w:hAnsi="メイリオ" w:cs="メイリオ" w:hint="eastAsia"/>
          <w:sz w:val="22"/>
        </w:rPr>
        <w:t>）</w:t>
      </w:r>
    </w:p>
    <w:p w:rsidR="008D1494" w:rsidRDefault="008D1494" w:rsidP="008D1494">
      <w:pPr>
        <w:spacing w:line="4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8D1494" w:rsidRDefault="008D1494" w:rsidP="008D149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683FC8" w:rsidRPr="00944F47" w:rsidRDefault="00683FC8" w:rsidP="008D149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:rsidR="0014673F" w:rsidRDefault="0014673F" w:rsidP="0014673F">
      <w:pPr>
        <w:pStyle w:val="a7"/>
        <w:numPr>
          <w:ilvl w:val="0"/>
          <w:numId w:val="2"/>
        </w:numPr>
        <w:spacing w:line="400" w:lineRule="exact"/>
        <w:ind w:leftChars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６月２８日（木）14：00 ～ 16：00</w:t>
      </w:r>
    </w:p>
    <w:p w:rsidR="0014673F" w:rsidRDefault="0014673F" w:rsidP="0014673F">
      <w:pPr>
        <w:pStyle w:val="a7"/>
        <w:spacing w:line="400" w:lineRule="exact"/>
        <w:ind w:leftChars="0" w:left="585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みやこめっせ　大会議室 （京都市左京区岡崎成勝寺9-1）</w:t>
      </w:r>
    </w:p>
    <w:p w:rsidR="0014673F" w:rsidRDefault="0014673F" w:rsidP="0014673F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83FC8" w:rsidRDefault="00683FC8" w:rsidP="0014673F">
      <w:pPr>
        <w:spacing w:line="40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p w:rsidR="004F52C5" w:rsidRDefault="004F52C5" w:rsidP="0014673F">
      <w:pPr>
        <w:spacing w:line="40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p w:rsidR="004F52C5" w:rsidRDefault="004F52C5" w:rsidP="0014673F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683FC8" w:rsidRDefault="00683FC8" w:rsidP="0014673F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83FC8" w:rsidRDefault="00683FC8" w:rsidP="0014673F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14673F" w:rsidRPr="00683FC8" w:rsidRDefault="00683FC8" w:rsidP="00683FC8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メイリオ" w:eastAsia="メイリオ" w:hAnsi="メイリオ" w:cs="メイリオ"/>
          <w:sz w:val="22"/>
        </w:rPr>
      </w:pPr>
      <w:r w:rsidRPr="00683FC8">
        <w:rPr>
          <w:rFonts w:ascii="メイリオ" w:eastAsia="メイリオ" w:hAnsi="メイリオ" w:cs="メイリオ" w:hint="eastAsia"/>
          <w:sz w:val="22"/>
        </w:rPr>
        <w:t>お申込み時点で満席の場合はご容赦お願いします。</w:t>
      </w:r>
    </w:p>
    <w:p w:rsidR="007973A0" w:rsidRDefault="002F3170" w:rsidP="007973A0">
      <w:pPr>
        <w:pStyle w:val="a7"/>
        <w:numPr>
          <w:ilvl w:val="0"/>
          <w:numId w:val="3"/>
        </w:numPr>
        <w:spacing w:line="400" w:lineRule="exact"/>
        <w:ind w:leftChars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F6BC" wp14:editId="1DFE3EE6">
                <wp:simplePos x="0" y="0"/>
                <wp:positionH relativeFrom="column">
                  <wp:posOffset>405765</wp:posOffset>
                </wp:positionH>
                <wp:positionV relativeFrom="paragraph">
                  <wp:posOffset>368300</wp:posOffset>
                </wp:positionV>
                <wp:extent cx="392430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796" w:rsidRDefault="00E72796" w:rsidP="00E7279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【 当</w:t>
                            </w:r>
                            <w:r w:rsidRPr="00E72796">
                              <w:rPr>
                                <w:rFonts w:ascii="メイリオ" w:eastAsia="メイリオ" w:hAnsi="メイリオ" w:cs="メイリオ" w:hint="eastAsia"/>
                              </w:rPr>
                              <w:t>講習会に関する問い合わせ先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】（近畿地区）</w:t>
                            </w:r>
                          </w:p>
                          <w:p w:rsidR="00E72796" w:rsidRDefault="00E72796" w:rsidP="00E7279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一般社団法人 日本CATV技術協会 近畿支部 事務局</w:t>
                            </w:r>
                          </w:p>
                          <w:p w:rsidR="00E72796" w:rsidRDefault="00E72796" w:rsidP="00E7279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　　　　担当：伊東(いとう)、應地(おうち)</w:t>
                            </w:r>
                          </w:p>
                          <w:p w:rsidR="00E72796" w:rsidRPr="00E72796" w:rsidRDefault="00E72796" w:rsidP="00E7279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TEL ０６－６３５３－７８２７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95pt;margin-top:29pt;width:30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" fillcolor="white [3201]" strokeweight=".5pt">
                <v:textbox>
                  <w:txbxContent>
                    <w:p w:rsidR="00E72796" w:rsidRDefault="00E72796" w:rsidP="00E7279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【 当</w:t>
                      </w:r>
                      <w:r w:rsidRPr="00E72796">
                        <w:rPr>
                          <w:rFonts w:ascii="メイリオ" w:eastAsia="メイリオ" w:hAnsi="メイリオ" w:cs="メイリオ" w:hint="eastAsia"/>
                        </w:rPr>
                        <w:t>講習会に関する問い合わせ先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】（近畿地区）</w:t>
                      </w:r>
                    </w:p>
                    <w:p w:rsidR="00E72796" w:rsidRDefault="00E72796" w:rsidP="00E7279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一般社団法人 日本CATV技術協会 近畿支部 事務局</w:t>
                      </w:r>
                    </w:p>
                    <w:p w:rsidR="00E72796" w:rsidRDefault="00E72796" w:rsidP="00E7279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　　　　担当：伊東(いとう)、應地(おうち)</w:t>
                      </w:r>
                    </w:p>
                    <w:p w:rsidR="00E72796" w:rsidRPr="00E72796" w:rsidRDefault="00E72796" w:rsidP="00E7279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TEL ０６－６３５３－７８２７</w:t>
                      </w:r>
                    </w:p>
                  </w:txbxContent>
                </v:textbox>
              </v:shape>
            </w:pict>
          </mc:Fallback>
        </mc:AlternateContent>
      </w:r>
      <w:r w:rsidR="007973A0">
        <w:rPr>
          <w:rFonts w:ascii="メイリオ" w:eastAsia="メイリオ" w:hAnsi="メイリオ" w:cs="メイリオ" w:hint="eastAsia"/>
          <w:sz w:val="22"/>
        </w:rPr>
        <w:t>講習会の</w:t>
      </w:r>
      <w:r>
        <w:rPr>
          <w:rFonts w:ascii="メイリオ" w:eastAsia="メイリオ" w:hAnsi="メイリオ" w:cs="メイリオ" w:hint="eastAsia"/>
          <w:sz w:val="22"/>
        </w:rPr>
        <w:t>申込</w:t>
      </w:r>
      <w:r w:rsidR="007973A0">
        <w:rPr>
          <w:rFonts w:ascii="メイリオ" w:eastAsia="メイリオ" w:hAnsi="メイリオ" w:cs="メイリオ" w:hint="eastAsia"/>
          <w:sz w:val="22"/>
        </w:rPr>
        <w:t>締切日は各講習会開催日の１週間前となります。</w:t>
      </w: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p w:rsid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  <w:sectPr w:rsidR="00DF68DD" w:rsidSect="00267D94">
          <w:pgSz w:w="16838" w:h="11906" w:orient="landscape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DF68DD" w:rsidRPr="00DF68DD" w:rsidRDefault="00DF68DD" w:rsidP="00DF68DD">
      <w:pPr>
        <w:spacing w:line="5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DF68DD">
        <w:rPr>
          <w:rFonts w:ascii="メイリオ" w:eastAsia="メイリオ" w:hAnsi="メイリオ" w:cs="メイリオ" w:hint="eastAsia"/>
          <w:sz w:val="22"/>
          <w:szCs w:val="28"/>
        </w:rPr>
        <w:lastRenderedPageBreak/>
        <w:t>一般社団法人</w:t>
      </w:r>
      <w:r w:rsidRPr="00DF68DD">
        <w:rPr>
          <w:rFonts w:ascii="メイリオ" w:eastAsia="メイリオ" w:hAnsi="メイリオ" w:cs="メイリオ" w:hint="eastAsia"/>
          <w:sz w:val="28"/>
          <w:szCs w:val="28"/>
        </w:rPr>
        <w:t xml:space="preserve">　日本ＣＡＴＶ技術協会　近畿支部事務局　御中</w:t>
      </w:r>
    </w:p>
    <w:p w:rsidR="00DF68DD" w:rsidRPr="00DF68DD" w:rsidRDefault="00DF68DD" w:rsidP="00DF68DD">
      <w:pPr>
        <w:spacing w:line="500" w:lineRule="exact"/>
        <w:ind w:firstLineChars="800" w:firstLine="2240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DF68DD" w:rsidRPr="00DF68DD" w:rsidRDefault="00DF68DD" w:rsidP="00DF68DD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  <w:szCs w:val="28"/>
        </w:rPr>
      </w:pPr>
      <w:r w:rsidRPr="00DF68DD">
        <w:rPr>
          <w:rFonts w:ascii="メイリオ" w:eastAsia="メイリオ" w:hAnsi="メイリオ" w:cs="メイリオ" w:hint="eastAsia"/>
          <w:b/>
          <w:sz w:val="40"/>
          <w:szCs w:val="28"/>
        </w:rPr>
        <w:t>総務省主催　講習会の申込書【近畿】</w:t>
      </w:r>
    </w:p>
    <w:p w:rsidR="00DF68DD" w:rsidRPr="00DF68DD" w:rsidRDefault="00DF68DD" w:rsidP="00DF68DD">
      <w:pPr>
        <w:spacing w:line="500" w:lineRule="exact"/>
        <w:jc w:val="left"/>
        <w:rPr>
          <w:rFonts w:ascii="メイリオ" w:eastAsia="メイリオ" w:hAnsi="メイリオ" w:cs="メイリオ"/>
          <w:b/>
          <w:sz w:val="40"/>
          <w:szCs w:val="28"/>
        </w:rPr>
      </w:pPr>
    </w:p>
    <w:p w:rsidR="00DF68DD" w:rsidRPr="00DF68DD" w:rsidRDefault="00DF68DD" w:rsidP="00DF68DD">
      <w:pPr>
        <w:spacing w:line="500" w:lineRule="exact"/>
        <w:jc w:val="left"/>
        <w:rPr>
          <w:rFonts w:ascii="メイリオ" w:eastAsia="メイリオ" w:hAnsi="メイリオ" w:cs="メイリオ"/>
          <w:b/>
          <w:sz w:val="40"/>
          <w:szCs w:val="28"/>
        </w:rPr>
      </w:pPr>
      <w:r w:rsidRPr="00DF68DD">
        <w:rPr>
          <w:rFonts w:ascii="メイリオ" w:eastAsia="メイリオ" w:hAnsi="メイリオ" w:cs="メイリオ" w:hint="eastAsia"/>
          <w:b/>
          <w:sz w:val="40"/>
          <w:szCs w:val="28"/>
        </w:rPr>
        <w:t>ＦＡＸ</w:t>
      </w:r>
      <w:r w:rsidRPr="00DF68DD">
        <w:rPr>
          <w:rFonts w:ascii="メイリオ" w:eastAsia="メイリオ" w:hAnsi="メイリオ" w:cs="メイリオ" w:hint="eastAsia"/>
          <w:b/>
          <w:sz w:val="40"/>
          <w:szCs w:val="28"/>
        </w:rPr>
        <w:tab/>
        <w:t xml:space="preserve">：　</w:t>
      </w:r>
      <w:r w:rsidRPr="00DF68DD">
        <w:rPr>
          <w:rFonts w:ascii="メイリオ" w:eastAsia="メイリオ" w:hAnsi="メイリオ" w:cs="メイリオ" w:hint="eastAsia"/>
          <w:b/>
          <w:sz w:val="40"/>
          <w:szCs w:val="28"/>
          <w:u w:val="single"/>
        </w:rPr>
        <w:t>０６－６３５３－７２６７</w:t>
      </w:r>
    </w:p>
    <w:p w:rsidR="00DF68DD" w:rsidRPr="00DF68DD" w:rsidRDefault="00DF68DD" w:rsidP="00DF68DD">
      <w:pPr>
        <w:spacing w:line="500" w:lineRule="exact"/>
        <w:jc w:val="left"/>
        <w:rPr>
          <w:rFonts w:ascii="メイリオ" w:eastAsia="メイリオ" w:hAnsi="メイリオ" w:cs="メイリオ"/>
          <w:b/>
          <w:sz w:val="40"/>
          <w:szCs w:val="28"/>
        </w:rPr>
      </w:pPr>
      <w:r w:rsidRPr="00DF68DD">
        <w:rPr>
          <w:rFonts w:ascii="メイリオ" w:eastAsia="メイリオ" w:hAnsi="メイリオ" w:cs="メイリオ" w:hint="eastAsia"/>
          <w:b/>
          <w:sz w:val="40"/>
          <w:szCs w:val="28"/>
        </w:rPr>
        <w:t>Ｅ-mail</w:t>
      </w:r>
      <w:r w:rsidRPr="00DF68DD">
        <w:rPr>
          <w:rFonts w:ascii="メイリオ" w:eastAsia="メイリオ" w:hAnsi="メイリオ" w:cs="メイリオ" w:hint="eastAsia"/>
          <w:b/>
          <w:sz w:val="40"/>
          <w:szCs w:val="28"/>
        </w:rPr>
        <w:tab/>
        <w:t xml:space="preserve">：　</w:t>
      </w:r>
      <w:hyperlink r:id="rId10" w:history="1">
        <w:r w:rsidRPr="00DF68DD">
          <w:rPr>
            <w:rFonts w:ascii="メイリオ" w:eastAsia="メイリオ" w:hAnsi="メイリオ" w:cs="メイリオ" w:hint="eastAsia"/>
            <w:color w:val="0000FF"/>
            <w:sz w:val="40"/>
            <w:szCs w:val="28"/>
            <w:u w:val="single"/>
          </w:rPr>
          <w:t>kinki2＠</w:t>
        </w:r>
        <w:r w:rsidRPr="00DF68DD">
          <w:rPr>
            <w:rFonts w:ascii="メイリオ" w:eastAsia="メイリオ" w:hAnsi="メイリオ" w:cs="メイリオ"/>
            <w:color w:val="0000FF"/>
            <w:sz w:val="40"/>
            <w:szCs w:val="28"/>
            <w:u w:val="single"/>
          </w:rPr>
          <w:t>catv.or.jp</w:t>
        </w:r>
      </w:hyperlink>
    </w:p>
    <w:p w:rsidR="00DF68DD" w:rsidRPr="00DF68DD" w:rsidRDefault="00DF68DD" w:rsidP="00DF68DD">
      <w:pPr>
        <w:rPr>
          <w:rFonts w:ascii="メイリオ" w:eastAsia="メイリオ" w:hAnsi="メイリオ" w:cs="Times New Roman"/>
          <w:sz w:val="18"/>
          <w:szCs w:val="18"/>
        </w:rPr>
      </w:pPr>
      <w:r w:rsidRPr="00DF68DD">
        <w:rPr>
          <w:rFonts w:ascii="メイリオ" w:eastAsia="メイリオ" w:hAnsi="メイリオ" w:cs="Times New Roman" w:hint="eastAsia"/>
          <w:sz w:val="18"/>
          <w:szCs w:val="18"/>
        </w:rPr>
        <w:t>【お問合せ先】一般社団法人 日本ＣＡＴＶ技術協会 近畿支部事務局　伊東（いとう）TEL:06</w:t>
      </w:r>
      <w:r w:rsidRPr="00DF68DD">
        <w:rPr>
          <w:rFonts w:ascii="メイリオ" w:eastAsia="メイリオ" w:hAnsi="メイリオ" w:cs="Times New Roman"/>
          <w:sz w:val="18"/>
          <w:szCs w:val="18"/>
        </w:rPr>
        <w:t>-</w:t>
      </w:r>
      <w:r w:rsidRPr="00DF68DD">
        <w:rPr>
          <w:rFonts w:ascii="メイリオ" w:eastAsia="メイリオ" w:hAnsi="メイリオ" w:cs="Times New Roman" w:hint="eastAsia"/>
          <w:sz w:val="18"/>
          <w:szCs w:val="18"/>
        </w:rPr>
        <w:t>6353</w:t>
      </w:r>
      <w:r w:rsidRPr="00DF68DD">
        <w:rPr>
          <w:rFonts w:ascii="メイリオ" w:eastAsia="メイリオ" w:hAnsi="メイリオ" w:cs="Times New Roman"/>
          <w:sz w:val="18"/>
          <w:szCs w:val="18"/>
        </w:rPr>
        <w:t>-</w:t>
      </w:r>
      <w:r w:rsidRPr="00DF68DD">
        <w:rPr>
          <w:rFonts w:ascii="メイリオ" w:eastAsia="メイリオ" w:hAnsi="メイリオ" w:cs="Times New Roman" w:hint="eastAsia"/>
          <w:sz w:val="18"/>
          <w:szCs w:val="18"/>
        </w:rPr>
        <w:t>7827</w:t>
      </w:r>
    </w:p>
    <w:p w:rsidR="00DF68DD" w:rsidRPr="00DF68DD" w:rsidRDefault="00DF68DD" w:rsidP="00DF68DD">
      <w:pPr>
        <w:rPr>
          <w:rFonts w:ascii="Century" w:eastAsia="ＭＳ 明朝" w:hAnsi="Century" w:cs="Times New Roman"/>
        </w:rPr>
      </w:pPr>
      <w:r w:rsidRPr="00DF68DD">
        <w:rPr>
          <w:rFonts w:ascii="Century" w:eastAsia="ＭＳ 明朝" w:hAnsi="Century" w:cs="Times New Roman" w:hint="eastAsia"/>
        </w:rPr>
        <w:t>申込日：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DF68DD" w:rsidRPr="00DF68DD" w:rsidTr="00CC3F4C">
        <w:trPr>
          <w:trHeight w:val="665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開催日（必須）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689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開催会場（必須）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699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会社名（必須）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695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受講代表者氏名（必須）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705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受講人数（必須）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710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TEL（必須）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693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FAX（必須）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703"/>
        </w:trPr>
        <w:tc>
          <w:tcPr>
            <w:tcW w:w="2972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代表者のE-mail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DF68DD" w:rsidRPr="00DF68DD" w:rsidTr="00CC3F4C">
        <w:trPr>
          <w:trHeight w:val="1256"/>
        </w:trPr>
        <w:tc>
          <w:tcPr>
            <w:tcW w:w="2972" w:type="dxa"/>
            <w:shd w:val="clear" w:color="auto" w:fill="auto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業種（必須）</w:t>
            </w:r>
          </w:p>
          <w:p w:rsidR="00DF68DD" w:rsidRPr="00DF68DD" w:rsidRDefault="00DF68DD" w:rsidP="00DF68DD">
            <w:pPr>
              <w:spacing w:line="40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（最も当てはまる業種を選択）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家電販売店（テレビ機器販売・工事）　　・　　電気工事店</w:t>
            </w:r>
          </w:p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家電量販店　　・　　アンテナ機器工事</w:t>
            </w:r>
          </w:p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アンテナメーカー系　・　家電メーカー系　・　放送事業者系</w:t>
            </w:r>
          </w:p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ケーブルテレビ系　　・　国　公共団体等　・　その他</w:t>
            </w:r>
          </w:p>
        </w:tc>
      </w:tr>
      <w:tr w:rsidR="00DF68DD" w:rsidRPr="00DF68DD" w:rsidTr="00CC3F4C">
        <w:trPr>
          <w:trHeight w:val="1252"/>
        </w:trPr>
        <w:tc>
          <w:tcPr>
            <w:tcW w:w="2972" w:type="dxa"/>
            <w:shd w:val="clear" w:color="auto" w:fill="auto"/>
          </w:tcPr>
          <w:p w:rsidR="00DF68DD" w:rsidRPr="00DF68DD" w:rsidRDefault="00DF68DD" w:rsidP="00DF68DD">
            <w:pPr>
              <w:spacing w:line="40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22"/>
                <w:szCs w:val="28"/>
              </w:rPr>
              <w:t>加盟団体</w:t>
            </w:r>
          </w:p>
          <w:p w:rsidR="00DF68DD" w:rsidRPr="00DF68DD" w:rsidRDefault="00DF68DD" w:rsidP="00DF68DD">
            <w:pPr>
              <w:spacing w:line="40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28"/>
              </w:rPr>
              <w:t>（複数選択可）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全国電機商業組合連合会</w:t>
            </w:r>
          </w:p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全日本電気工事業工業組合連合会</w:t>
            </w:r>
          </w:p>
          <w:p w:rsidR="00DF68DD" w:rsidRPr="00DF68DD" w:rsidRDefault="00DF68DD" w:rsidP="00DF68D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F68D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日本CATV技術協会</w:t>
            </w:r>
          </w:p>
        </w:tc>
      </w:tr>
    </w:tbl>
    <w:p w:rsidR="00DF68DD" w:rsidRPr="00DF68DD" w:rsidRDefault="00DF68DD" w:rsidP="00DF68DD">
      <w:pPr>
        <w:numPr>
          <w:ilvl w:val="0"/>
          <w:numId w:val="4"/>
        </w:numPr>
        <w:snapToGrid w:val="0"/>
        <w:spacing w:line="340" w:lineRule="exact"/>
        <w:ind w:left="357" w:hanging="357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F68DD">
        <w:rPr>
          <w:rFonts w:ascii="メイリオ" w:eastAsia="メイリオ" w:hAnsi="メイリオ" w:cs="メイリオ" w:hint="eastAsia"/>
          <w:sz w:val="20"/>
          <w:szCs w:val="20"/>
        </w:rPr>
        <w:t>申込締切は、各開催日の１週間前までです。</w:t>
      </w:r>
    </w:p>
    <w:p w:rsidR="00DF68DD" w:rsidRPr="00DF68DD" w:rsidRDefault="00DF68DD" w:rsidP="00DF68DD">
      <w:pPr>
        <w:numPr>
          <w:ilvl w:val="0"/>
          <w:numId w:val="4"/>
        </w:numPr>
        <w:snapToGrid w:val="0"/>
        <w:spacing w:line="340" w:lineRule="exact"/>
        <w:ind w:left="357" w:hanging="357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F68DD">
        <w:rPr>
          <w:rFonts w:ascii="メイリオ" w:eastAsia="メイリオ" w:hAnsi="メイリオ" w:cs="メイリオ" w:hint="eastAsia"/>
          <w:sz w:val="20"/>
          <w:szCs w:val="20"/>
        </w:rPr>
        <w:t>開催日の講習会が満席の際は、別の日程や会場への振り分けをさせて頂き、</w:t>
      </w:r>
      <w:r w:rsidRPr="00DF68DD">
        <w:rPr>
          <w:rFonts w:ascii="メイリオ" w:eastAsia="メイリオ" w:hAnsi="メイリオ" w:cs="メイリオ" w:hint="eastAsia"/>
          <w:color w:val="000000"/>
          <w:sz w:val="20"/>
          <w:szCs w:val="20"/>
        </w:rPr>
        <w:t>それでも定員の場合は止むを得ず</w:t>
      </w:r>
      <w:r w:rsidRPr="00DF68DD">
        <w:rPr>
          <w:rFonts w:ascii="メイリオ" w:eastAsia="メイリオ" w:hAnsi="メイリオ" w:cs="メイリオ" w:hint="eastAsia"/>
          <w:sz w:val="20"/>
          <w:szCs w:val="20"/>
        </w:rPr>
        <w:t>お断りさせていただくことがありますので、お早めにお申し込みください。</w:t>
      </w:r>
    </w:p>
    <w:p w:rsidR="00DF68DD" w:rsidRPr="00DF68DD" w:rsidRDefault="00DF68DD" w:rsidP="00DF68DD">
      <w:pPr>
        <w:numPr>
          <w:ilvl w:val="0"/>
          <w:numId w:val="4"/>
        </w:numPr>
        <w:snapToGrid w:val="0"/>
        <w:spacing w:line="340" w:lineRule="exact"/>
        <w:ind w:left="357" w:hanging="357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F68DD">
        <w:rPr>
          <w:rFonts w:ascii="メイリオ" w:eastAsia="メイリオ" w:hAnsi="メイリオ" w:cs="メイリオ" w:hint="eastAsia"/>
          <w:sz w:val="20"/>
          <w:szCs w:val="20"/>
        </w:rPr>
        <w:t>事務局へ申込を頂いたのち、受付完了の連絡をさせて頂きます。6営業日以内に連絡がない場合は、ご面倒ですが事務局までご一報ください。</w:t>
      </w:r>
    </w:p>
    <w:p w:rsidR="00DF68DD" w:rsidRPr="00DF68DD" w:rsidRDefault="00DF68DD" w:rsidP="00DF68DD">
      <w:pPr>
        <w:numPr>
          <w:ilvl w:val="0"/>
          <w:numId w:val="4"/>
        </w:numPr>
        <w:snapToGrid w:val="0"/>
        <w:spacing w:line="340" w:lineRule="exact"/>
        <w:ind w:left="357" w:hanging="357"/>
        <w:jc w:val="left"/>
        <w:rPr>
          <w:rFonts w:ascii="メイリオ" w:eastAsia="メイリオ" w:hAnsi="メイリオ" w:cs="メイリオ"/>
          <w:sz w:val="20"/>
          <w:szCs w:val="20"/>
        </w:rPr>
      </w:pPr>
      <w:r w:rsidRPr="00DF68DD">
        <w:rPr>
          <w:rFonts w:ascii="メイリオ" w:eastAsia="メイリオ" w:hAnsi="メイリオ" w:cs="メイリオ" w:hint="eastAsia"/>
          <w:sz w:val="20"/>
          <w:szCs w:val="20"/>
        </w:rPr>
        <w:t>お申込みは上表の内容を記入してＥ-mailで送信いただくと助かります。</w:t>
      </w:r>
    </w:p>
    <w:p w:rsidR="00DF68DD" w:rsidRPr="00DF68DD" w:rsidRDefault="00DF68DD" w:rsidP="00DF68DD">
      <w:pPr>
        <w:pStyle w:val="a7"/>
        <w:spacing w:line="400" w:lineRule="exact"/>
        <w:ind w:leftChars="0" w:left="899"/>
        <w:rPr>
          <w:rFonts w:ascii="メイリオ" w:eastAsia="メイリオ" w:hAnsi="メイリオ" w:cs="メイリオ"/>
          <w:sz w:val="22"/>
        </w:rPr>
      </w:pPr>
    </w:p>
    <w:sectPr w:rsidR="00DF68DD" w:rsidRPr="00DF68DD" w:rsidSect="00DF68D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C5" w:rsidRDefault="004F52C5" w:rsidP="004F52C5">
      <w:r>
        <w:separator/>
      </w:r>
    </w:p>
  </w:endnote>
  <w:endnote w:type="continuationSeparator" w:id="0">
    <w:p w:rsidR="004F52C5" w:rsidRDefault="004F52C5" w:rsidP="004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C5" w:rsidRDefault="004F52C5" w:rsidP="004F52C5">
      <w:r>
        <w:separator/>
      </w:r>
    </w:p>
  </w:footnote>
  <w:footnote w:type="continuationSeparator" w:id="0">
    <w:p w:rsidR="004F52C5" w:rsidRDefault="004F52C5" w:rsidP="004F5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2C4"/>
    <w:multiLevelType w:val="hybridMultilevel"/>
    <w:tmpl w:val="C4C2C698"/>
    <w:lvl w:ilvl="0" w:tplc="21DE9DA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615F6"/>
    <w:multiLevelType w:val="hybridMultilevel"/>
    <w:tmpl w:val="AB62406C"/>
    <w:lvl w:ilvl="0" w:tplc="362EDCB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C521172"/>
    <w:multiLevelType w:val="hybridMultilevel"/>
    <w:tmpl w:val="B3BCA532"/>
    <w:lvl w:ilvl="0" w:tplc="FB72F738">
      <w:start w:val="6"/>
      <w:numFmt w:val="bullet"/>
      <w:lvlText w:val="※"/>
      <w:lvlJc w:val="left"/>
      <w:pPr>
        <w:ind w:left="89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3">
    <w:nsid w:val="34415DEA"/>
    <w:multiLevelType w:val="hybridMultilevel"/>
    <w:tmpl w:val="BEF0A268"/>
    <w:lvl w:ilvl="0" w:tplc="371C7BE0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A15235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8D"/>
    <w:rsid w:val="0011767A"/>
    <w:rsid w:val="0014673F"/>
    <w:rsid w:val="00164E3A"/>
    <w:rsid w:val="00267D94"/>
    <w:rsid w:val="002E3C3E"/>
    <w:rsid w:val="002F3170"/>
    <w:rsid w:val="00375599"/>
    <w:rsid w:val="003E41A1"/>
    <w:rsid w:val="004F52C5"/>
    <w:rsid w:val="005B41D5"/>
    <w:rsid w:val="00683FC8"/>
    <w:rsid w:val="007973A0"/>
    <w:rsid w:val="007A3368"/>
    <w:rsid w:val="00867C68"/>
    <w:rsid w:val="008D1494"/>
    <w:rsid w:val="00944F47"/>
    <w:rsid w:val="009B4D7F"/>
    <w:rsid w:val="00AF2A6B"/>
    <w:rsid w:val="00B44E82"/>
    <w:rsid w:val="00D23145"/>
    <w:rsid w:val="00D948B4"/>
    <w:rsid w:val="00DF68DD"/>
    <w:rsid w:val="00E72796"/>
    <w:rsid w:val="00F3551F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E3A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164E3A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164E3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164E3A"/>
    <w:rPr>
      <w:rFonts w:ascii="メイリオ" w:eastAsia="メイリオ" w:hAnsi="メイリオ" w:cs="メイリオ"/>
      <w:sz w:val="22"/>
    </w:rPr>
  </w:style>
  <w:style w:type="paragraph" w:styleId="a7">
    <w:name w:val="List Paragraph"/>
    <w:basedOn w:val="a"/>
    <w:uiPriority w:val="34"/>
    <w:qFormat/>
    <w:rsid w:val="00164E3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5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2C5"/>
  </w:style>
  <w:style w:type="paragraph" w:styleId="aa">
    <w:name w:val="footer"/>
    <w:basedOn w:val="a"/>
    <w:link w:val="ab"/>
    <w:uiPriority w:val="99"/>
    <w:unhideWhenUsed/>
    <w:rsid w:val="004F5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E3A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164E3A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164E3A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164E3A"/>
    <w:rPr>
      <w:rFonts w:ascii="メイリオ" w:eastAsia="メイリオ" w:hAnsi="メイリオ" w:cs="メイリオ"/>
      <w:sz w:val="22"/>
    </w:rPr>
  </w:style>
  <w:style w:type="paragraph" w:styleId="a7">
    <w:name w:val="List Paragraph"/>
    <w:basedOn w:val="a"/>
    <w:uiPriority w:val="34"/>
    <w:qFormat/>
    <w:rsid w:val="00164E3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F5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52C5"/>
  </w:style>
  <w:style w:type="paragraph" w:styleId="aa">
    <w:name w:val="footer"/>
    <w:basedOn w:val="a"/>
    <w:link w:val="ab"/>
    <w:uiPriority w:val="99"/>
    <w:unhideWhenUsed/>
    <w:rsid w:val="004F5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okkaido@catv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7218-220D-4DE7-988B-FE34C6BC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5</cp:revision>
  <cp:lastPrinted>2018-04-26T05:42:00Z</cp:lastPrinted>
  <dcterms:created xsi:type="dcterms:W3CDTF">2018-05-29T04:32:00Z</dcterms:created>
  <dcterms:modified xsi:type="dcterms:W3CDTF">2018-05-30T02:00:00Z</dcterms:modified>
</cp:coreProperties>
</file>